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14" w:rsidRPr="006937D3" w:rsidRDefault="00E93714" w:rsidP="00DA17E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pacing w:val="-2"/>
          <w:sz w:val="28"/>
          <w:szCs w:val="28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04.75pt;margin-top:1.45pt;width:49.6pt;height:60.1pt;z-index:251658240;visibility:visible">
            <v:imagedata r:id="rId4" o:title=""/>
            <w10:wrap type="topAndBottom"/>
          </v:shape>
        </w:pict>
      </w:r>
      <w:r w:rsidRPr="006937D3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Администрация Нижнетанайского сельсовета </w:t>
      </w:r>
    </w:p>
    <w:p w:rsidR="00E93714" w:rsidRPr="006937D3" w:rsidRDefault="00E93714" w:rsidP="00DA17E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pacing w:val="-2"/>
          <w:sz w:val="28"/>
          <w:szCs w:val="28"/>
          <w:lang w:eastAsia="en-US"/>
        </w:rPr>
      </w:pPr>
      <w:r w:rsidRPr="006937D3">
        <w:rPr>
          <w:rFonts w:ascii="Times New Roman" w:hAnsi="Times New Roman"/>
          <w:b/>
          <w:spacing w:val="-2"/>
          <w:sz w:val="28"/>
          <w:szCs w:val="28"/>
          <w:lang w:eastAsia="en-US"/>
        </w:rPr>
        <w:t>Дзержинского района Красноярского края</w:t>
      </w:r>
    </w:p>
    <w:p w:rsidR="00E93714" w:rsidRPr="006937D3" w:rsidRDefault="00E93714" w:rsidP="005215E9">
      <w:pPr>
        <w:shd w:val="clear" w:color="auto" w:fill="FFFFFF"/>
        <w:spacing w:before="365" w:line="240" w:lineRule="auto"/>
        <w:ind w:left="34"/>
        <w:jc w:val="center"/>
        <w:outlineLvl w:val="0"/>
        <w:rPr>
          <w:rFonts w:ascii="Times New Roman" w:hAnsi="Times New Roman"/>
          <w:b/>
          <w:spacing w:val="14"/>
          <w:sz w:val="28"/>
          <w:szCs w:val="28"/>
          <w:lang w:eastAsia="en-US"/>
        </w:rPr>
      </w:pPr>
      <w:r w:rsidRPr="006937D3">
        <w:rPr>
          <w:rFonts w:ascii="Times New Roman" w:hAnsi="Times New Roman"/>
          <w:b/>
          <w:spacing w:val="14"/>
          <w:sz w:val="28"/>
          <w:szCs w:val="28"/>
          <w:lang w:eastAsia="en-US"/>
        </w:rPr>
        <w:t>ПОСТАНОВЛЕНИЕ</w:t>
      </w:r>
    </w:p>
    <w:p w:rsidR="00E93714" w:rsidRPr="006937D3" w:rsidRDefault="00E93714" w:rsidP="005215E9">
      <w:pPr>
        <w:shd w:val="clear" w:color="auto" w:fill="FFFFFF"/>
        <w:spacing w:before="365" w:line="240" w:lineRule="auto"/>
        <w:ind w:left="34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6937D3">
        <w:rPr>
          <w:rFonts w:ascii="Times New Roman" w:hAnsi="Times New Roman"/>
          <w:spacing w:val="-2"/>
          <w:sz w:val="28"/>
          <w:szCs w:val="28"/>
          <w:lang w:eastAsia="en-US"/>
        </w:rPr>
        <w:t>с.Нижний Танай</w:t>
      </w:r>
    </w:p>
    <w:p w:rsidR="00E93714" w:rsidRPr="006937D3" w:rsidRDefault="00E93714" w:rsidP="005215E9">
      <w:pPr>
        <w:shd w:val="clear" w:color="auto" w:fill="FFFFFF"/>
        <w:ind w:left="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-2"/>
          <w:sz w:val="28"/>
          <w:szCs w:val="28"/>
          <w:lang w:eastAsia="en-US"/>
        </w:rPr>
        <w:t>16.04</w:t>
      </w:r>
      <w:r w:rsidRPr="006937D3">
        <w:rPr>
          <w:rFonts w:ascii="Times New Roman" w:hAnsi="Times New Roman"/>
          <w:spacing w:val="-2"/>
          <w:sz w:val="28"/>
          <w:szCs w:val="28"/>
          <w:lang w:eastAsia="en-US"/>
        </w:rPr>
        <w:t>.2020</w:t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pacing w:val="-1"/>
          <w:sz w:val="28"/>
          <w:szCs w:val="28"/>
          <w:lang w:eastAsia="en-US"/>
        </w:rPr>
        <w:t>№ 15</w:t>
      </w:r>
      <w:r w:rsidRPr="006937D3">
        <w:rPr>
          <w:rFonts w:ascii="Times New Roman" w:hAnsi="Times New Roman"/>
          <w:spacing w:val="-1"/>
          <w:sz w:val="28"/>
          <w:szCs w:val="28"/>
          <w:lang w:eastAsia="en-US"/>
        </w:rPr>
        <w:t>-П</w:t>
      </w:r>
    </w:p>
    <w:p w:rsidR="00E93714" w:rsidRPr="006937D3" w:rsidRDefault="00E93714" w:rsidP="008345AF">
      <w:pPr>
        <w:pStyle w:val="ConsPlusNormal"/>
        <w:rPr>
          <w:sz w:val="28"/>
          <w:szCs w:val="28"/>
        </w:rPr>
      </w:pPr>
    </w:p>
    <w:p w:rsidR="00E93714" w:rsidRPr="006937D3" w:rsidRDefault="00E93714" w:rsidP="00666B6E">
      <w:pPr>
        <w:pStyle w:val="ConsPlusNormal"/>
        <w:jc w:val="both"/>
        <w:rPr>
          <w:sz w:val="28"/>
          <w:szCs w:val="28"/>
        </w:rPr>
      </w:pPr>
      <w:r w:rsidRPr="006937D3">
        <w:rPr>
          <w:sz w:val="28"/>
          <w:szCs w:val="28"/>
        </w:rPr>
        <w:tab/>
        <w:t>Административный регламент по предоставлению муниципальной услуге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E93714" w:rsidRPr="006937D3" w:rsidRDefault="00E93714" w:rsidP="008345AF">
      <w:pPr>
        <w:pStyle w:val="ConsPlusNormal"/>
        <w:ind w:firstLine="540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6937D3">
          <w:rPr>
            <w:sz w:val="28"/>
            <w:szCs w:val="28"/>
          </w:rPr>
          <w:t>2003 г</w:t>
        </w:r>
      </w:smartTag>
      <w:r w:rsidRPr="006937D3">
        <w:rPr>
          <w:sz w:val="28"/>
          <w:szCs w:val="28"/>
        </w:rPr>
        <w:t>. №131-ФЗ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ст. 21 Налогового кодекса Российской Федерации от 31.07.1998 №146-ФЗ, Уставом Нижнетанайского сельсовета ПОСТАНОВЛЯЮ:</w:t>
      </w:r>
    </w:p>
    <w:p w:rsidR="00E93714" w:rsidRPr="006937D3" w:rsidRDefault="00E93714" w:rsidP="008345AF">
      <w:pPr>
        <w:pStyle w:val="ConsPlusNormal"/>
        <w:ind w:firstLine="72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 xml:space="preserve"> 1. Утвердить прилагаемый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E93714" w:rsidRPr="006937D3" w:rsidRDefault="00E93714" w:rsidP="00834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7D3">
        <w:rPr>
          <w:rFonts w:ascii="Times New Roman" w:hAnsi="Times New Roman"/>
          <w:sz w:val="28"/>
          <w:szCs w:val="28"/>
        </w:rPr>
        <w:t xml:space="preserve">        2. Разместить настоящий регламент в сети Интернет на официальном сайте администрации Нижнетанайского сельсовета Дзержинского района Красноярского края.</w:t>
      </w:r>
    </w:p>
    <w:p w:rsidR="00E93714" w:rsidRPr="006937D3" w:rsidRDefault="00E93714" w:rsidP="008345AF">
      <w:pPr>
        <w:tabs>
          <w:tab w:val="left" w:pos="450"/>
          <w:tab w:val="center" w:pos="477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37D3">
        <w:rPr>
          <w:rFonts w:ascii="Times New Roman" w:hAnsi="Times New Roman"/>
          <w:sz w:val="28"/>
          <w:szCs w:val="28"/>
        </w:rPr>
        <w:t xml:space="preserve">3. Постановление вступает в силу в день, следующий за днем его официального обнародования. </w:t>
      </w:r>
    </w:p>
    <w:p w:rsidR="00E93714" w:rsidRPr="006937D3" w:rsidRDefault="00E93714" w:rsidP="008345AF">
      <w:pPr>
        <w:tabs>
          <w:tab w:val="left" w:pos="450"/>
          <w:tab w:val="center" w:pos="477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37D3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E93714" w:rsidRPr="006937D3" w:rsidRDefault="00E93714" w:rsidP="008345AF">
      <w:pPr>
        <w:tabs>
          <w:tab w:val="left" w:pos="450"/>
          <w:tab w:val="center" w:pos="477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93714" w:rsidRPr="006937D3" w:rsidRDefault="00E93714" w:rsidP="008345AF">
      <w:pPr>
        <w:tabs>
          <w:tab w:val="left" w:pos="450"/>
          <w:tab w:val="center" w:pos="477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93714" w:rsidRPr="006937D3" w:rsidRDefault="00E93714" w:rsidP="008345AF">
      <w:pPr>
        <w:tabs>
          <w:tab w:val="left" w:pos="450"/>
          <w:tab w:val="center" w:pos="47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37D3">
        <w:rPr>
          <w:rFonts w:ascii="Times New Roman" w:hAnsi="Times New Roman"/>
          <w:sz w:val="28"/>
          <w:szCs w:val="28"/>
        </w:rPr>
        <w:t xml:space="preserve">Глава сельсовета                                       </w:t>
      </w:r>
      <w:r w:rsidRPr="006937D3">
        <w:rPr>
          <w:rFonts w:ascii="Times New Roman" w:hAnsi="Times New Roman"/>
          <w:sz w:val="28"/>
          <w:szCs w:val="28"/>
        </w:rPr>
        <w:tab/>
      </w:r>
      <w:r w:rsidRPr="006937D3">
        <w:rPr>
          <w:rFonts w:ascii="Times New Roman" w:hAnsi="Times New Roman"/>
          <w:sz w:val="28"/>
          <w:szCs w:val="28"/>
        </w:rPr>
        <w:tab/>
      </w:r>
      <w:r w:rsidRPr="006937D3">
        <w:rPr>
          <w:rFonts w:ascii="Times New Roman" w:hAnsi="Times New Roman"/>
          <w:sz w:val="28"/>
          <w:szCs w:val="28"/>
        </w:rPr>
        <w:tab/>
      </w:r>
      <w:r w:rsidRPr="006937D3">
        <w:rPr>
          <w:rFonts w:ascii="Times New Roman" w:hAnsi="Times New Roman"/>
          <w:sz w:val="28"/>
          <w:szCs w:val="28"/>
        </w:rPr>
        <w:tab/>
      </w:r>
      <w:r w:rsidRPr="006937D3">
        <w:rPr>
          <w:rFonts w:ascii="Times New Roman" w:hAnsi="Times New Roman"/>
          <w:sz w:val="28"/>
          <w:szCs w:val="28"/>
        </w:rPr>
        <w:tab/>
        <w:t>Н.И.Марфин</w:t>
      </w:r>
    </w:p>
    <w:p w:rsidR="00E93714" w:rsidRPr="006937D3" w:rsidRDefault="00E93714" w:rsidP="008345AF">
      <w:pPr>
        <w:tabs>
          <w:tab w:val="left" w:pos="450"/>
          <w:tab w:val="center" w:pos="477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37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E93714" w:rsidRPr="006937D3" w:rsidRDefault="00E93714" w:rsidP="008345AF">
      <w:pPr>
        <w:pStyle w:val="ConsPlusNormal"/>
        <w:ind w:firstLine="72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jc w:val="right"/>
        <w:rPr>
          <w:sz w:val="28"/>
          <w:szCs w:val="28"/>
        </w:rPr>
      </w:pPr>
      <w:r w:rsidRPr="006937D3">
        <w:rPr>
          <w:sz w:val="28"/>
          <w:szCs w:val="28"/>
        </w:rPr>
        <w:t>Утвержден</w:t>
      </w:r>
    </w:p>
    <w:p w:rsidR="00E93714" w:rsidRPr="006937D3" w:rsidRDefault="00E93714" w:rsidP="008345AF">
      <w:pPr>
        <w:pStyle w:val="ConsPlusNormal"/>
        <w:jc w:val="right"/>
        <w:rPr>
          <w:sz w:val="28"/>
          <w:szCs w:val="28"/>
        </w:rPr>
      </w:pPr>
      <w:r w:rsidRPr="006937D3">
        <w:rPr>
          <w:sz w:val="28"/>
          <w:szCs w:val="28"/>
        </w:rPr>
        <w:t>постановлением администрации</w:t>
      </w:r>
    </w:p>
    <w:p w:rsidR="00E93714" w:rsidRPr="006937D3" w:rsidRDefault="00E93714" w:rsidP="008345AF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№15-П от 16.04</w:t>
      </w:r>
      <w:r w:rsidRPr="006937D3">
        <w:rPr>
          <w:sz w:val="28"/>
          <w:szCs w:val="28"/>
        </w:rPr>
        <w:t>.2020г.</w:t>
      </w: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jc w:val="center"/>
        <w:rPr>
          <w:sz w:val="28"/>
          <w:szCs w:val="28"/>
        </w:rPr>
      </w:pPr>
      <w:r w:rsidRPr="006937D3">
        <w:rPr>
          <w:sz w:val="28"/>
          <w:szCs w:val="28"/>
        </w:rPr>
        <w:t>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</w:t>
      </w:r>
    </w:p>
    <w:p w:rsidR="00E93714" w:rsidRPr="006937D3" w:rsidRDefault="00E93714" w:rsidP="008345AF">
      <w:pPr>
        <w:pStyle w:val="ConsPlusNormal"/>
        <w:ind w:firstLine="540"/>
        <w:jc w:val="both"/>
        <w:rPr>
          <w:i/>
          <w:sz w:val="28"/>
          <w:szCs w:val="28"/>
        </w:rPr>
      </w:pPr>
    </w:p>
    <w:p w:rsidR="00E93714" w:rsidRPr="006937D3" w:rsidRDefault="00E93714" w:rsidP="008345AF">
      <w:pPr>
        <w:pStyle w:val="ConsPlusNormal"/>
        <w:jc w:val="center"/>
        <w:rPr>
          <w:b/>
          <w:sz w:val="28"/>
          <w:szCs w:val="28"/>
        </w:rPr>
      </w:pPr>
      <w:r w:rsidRPr="006937D3">
        <w:rPr>
          <w:b/>
          <w:sz w:val="28"/>
          <w:szCs w:val="28"/>
        </w:rPr>
        <w:t>I. Общие положения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1.1.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на территории Нижнетанайского сельсовета (далее - Административный регламент) регулирует процедуру подготовки и предоставления письменных разъяснений на поступившие в администрацию Нижнетанайского сельсовета  (далее - Администрация) обращения по вопросам применения муниципальных правовых актов о местных налогах и сборах на территории Нижнетанайского сельсовета  (далее - обращения).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1.2. Заявителем при предоставлении муниципальной услуги является физическое или юридическое лицо (за исключением государственных органов,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администрацию сельского поселения с запросом о предоставлении муниципальной услуги (далее - заявитель).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Заявитель вправе обращаться: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лично либо через своего уполномоченного представителя;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посредством телефонной, факсимильной связи;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посредством электронной связи;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посредством почтовой связи.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1.3. Порядок информирования о предоставлении муниципальной услуги: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 xml:space="preserve">1) место нахождения администрации Нижнетанайского сельсовета и почтовый адрес: 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663706, Красноярский край Дзержинский район с.Нижний Танай,  ул.Набережная, д.3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Тел.22-2-42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 xml:space="preserve">Адрес электронной почты: </w:t>
      </w:r>
      <w:r w:rsidRPr="006937D3">
        <w:rPr>
          <w:sz w:val="28"/>
          <w:szCs w:val="28"/>
          <w:lang w:val="en-US"/>
        </w:rPr>
        <w:t>ntanaiy</w:t>
      </w:r>
      <w:r w:rsidRPr="006937D3">
        <w:rPr>
          <w:sz w:val="28"/>
          <w:szCs w:val="28"/>
        </w:rPr>
        <w:t>@</w:t>
      </w:r>
      <w:r w:rsidRPr="006937D3">
        <w:rPr>
          <w:sz w:val="28"/>
          <w:szCs w:val="28"/>
          <w:lang w:val="en-US"/>
        </w:rPr>
        <w:t>mail</w:t>
      </w:r>
      <w:r w:rsidRPr="006937D3">
        <w:rPr>
          <w:sz w:val="28"/>
          <w:szCs w:val="28"/>
        </w:rPr>
        <w:t>.</w:t>
      </w:r>
      <w:r w:rsidRPr="006937D3">
        <w:rPr>
          <w:sz w:val="28"/>
          <w:szCs w:val="28"/>
          <w:lang w:val="en-US"/>
        </w:rPr>
        <w:t>ru</w:t>
      </w:r>
      <w:r w:rsidRPr="006937D3">
        <w:rPr>
          <w:sz w:val="28"/>
          <w:szCs w:val="28"/>
        </w:rPr>
        <w:t xml:space="preserve">  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График работы: понедельник - пятница с 08.00 до 16.00 час.</w:t>
      </w:r>
    </w:p>
    <w:p w:rsidR="00E93714" w:rsidRPr="006937D3" w:rsidRDefault="00E93714" w:rsidP="002A41A8">
      <w:pPr>
        <w:pStyle w:val="ConsPlusNormal"/>
        <w:ind w:firstLine="709"/>
        <w:jc w:val="both"/>
        <w:rPr>
          <w:strike/>
          <w:sz w:val="28"/>
          <w:szCs w:val="28"/>
        </w:rPr>
      </w:pPr>
      <w:r w:rsidRPr="006937D3">
        <w:rPr>
          <w:sz w:val="28"/>
          <w:szCs w:val="28"/>
        </w:rPr>
        <w:t>Перерыв на обед: с 12.00 до 13.00 час,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Выходные дни - суббота, воскресенье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График приема посетителей: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Ежедневно с понедельника по пятницу с 08.00 до 16.00 час.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Перерыв на обед: с 12.00 до 13.00 час,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Выходные дни - суббота, воскресенье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В день, предшествующий нерабочему праздничному дню, установленному Трудового кодекса Российской Федерации, график работы изменяется - продолжительность рабочего дня уменьшается на один час;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2) Прием заявлений и документов для предоставления муниципальной услуги, а также устные консультации при личном приеме по вопросам предоставления муниципальной услуги осуществляются по графику работы администрации: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в устной форме при личном обращении;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по письменным обращениям заявителей;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с использованием средств телефонной связи, факсимильной связи;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посредством электронной связи;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посредством почтовой связи.</w:t>
      </w: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jc w:val="center"/>
        <w:rPr>
          <w:b/>
          <w:sz w:val="28"/>
          <w:szCs w:val="28"/>
        </w:rPr>
      </w:pPr>
      <w:r w:rsidRPr="006937D3">
        <w:rPr>
          <w:b/>
          <w:sz w:val="28"/>
          <w:szCs w:val="28"/>
        </w:rPr>
        <w:t>II. Стандарт предоставления муниципальной услуги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2.1. Наименование муниципальной услуги: «Предоставление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сборах».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2.2. Наименование органа предоставляющего муниципальную услугу: Администрация Нижнетанайского сельсовета.</w:t>
      </w:r>
    </w:p>
    <w:p w:rsidR="00E93714" w:rsidRPr="006937D3" w:rsidRDefault="00E93714" w:rsidP="002A41A8">
      <w:pPr>
        <w:pStyle w:val="ConsPlusNormal"/>
        <w:tabs>
          <w:tab w:val="left" w:pos="3240"/>
        </w:tabs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Администрация сельсовета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E93714" w:rsidRPr="006937D3" w:rsidRDefault="00E93714" w:rsidP="002A41A8">
      <w:pPr>
        <w:pStyle w:val="ConsPlusNormal"/>
        <w:tabs>
          <w:tab w:val="left" w:pos="3240"/>
        </w:tabs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2.3. Результатом предоставления муниципальной услуги является:</w:t>
      </w:r>
    </w:p>
    <w:p w:rsidR="00E93714" w:rsidRPr="006937D3" w:rsidRDefault="00E93714" w:rsidP="002A41A8">
      <w:pPr>
        <w:pStyle w:val="ConsPlusNormal"/>
        <w:tabs>
          <w:tab w:val="left" w:pos="3240"/>
        </w:tabs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-письменное разъяснение по вопросам применения муниципальных нормативных правовых актов о местных налогах и сборах на территории Нижнетанайского сельсовета;</w:t>
      </w:r>
    </w:p>
    <w:p w:rsidR="00E93714" w:rsidRPr="006937D3" w:rsidRDefault="00E93714" w:rsidP="002A41A8">
      <w:pPr>
        <w:pStyle w:val="ConsPlusNormal"/>
        <w:tabs>
          <w:tab w:val="left" w:pos="3240"/>
        </w:tabs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-письменный отказ в предоставлении муниципальной услуги.</w:t>
      </w:r>
    </w:p>
    <w:p w:rsidR="00E93714" w:rsidRPr="006937D3" w:rsidRDefault="00E93714" w:rsidP="002A41A8">
      <w:pPr>
        <w:pStyle w:val="ConsPlusNormal"/>
        <w:tabs>
          <w:tab w:val="left" w:pos="3240"/>
        </w:tabs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2.4. Срок предоставления муниципальной услуги:</w:t>
      </w:r>
    </w:p>
    <w:p w:rsidR="00E93714" w:rsidRPr="006937D3" w:rsidRDefault="00E93714" w:rsidP="002A41A8">
      <w:pPr>
        <w:pStyle w:val="ConsPlusNormal"/>
        <w:tabs>
          <w:tab w:val="left" w:pos="3240"/>
        </w:tabs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Обращения, поступившие в администрацию и не требующие дополнительного изучения, рассматриваются в течение 30 дней со дня поступления соответствующего обращения.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услуги: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Конституцией Российской Федерации;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статьей 34.2 части первой Налогового кодекса Российской Федерации;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Федеральным законом от 2 мая 2006 №59-ФЗ «О порядке рассмотрения обращений граждан Российской Федерации»;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Федеральным законом от 27 июля 2010 №210-ФЗ «Об организации предоставления государственных и муниципальных услуг»;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-постановлением Правительства Российской Федерации от 16 мая 2011 года №373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Уставом Нижнетанайского сельсовета;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настоящим Административным регламентом.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2.6.1. Для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заявитель представляет: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1) заявление о даче письменных разъяснений по вопросам применения муниципальных правовых актов о местных налогах и сборах (далее - заявление) по форме, указанной в приложении 1 к настоящему Административному регламенту.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2.6.2. Заявитель в своем письменном обращении в обязательном порядке указывает: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наименование уполномоченного органа местного самоуправления, либо фамилию, имя, отчество руководителя, либо должность соответствующего лица, которому направлено письменное обращение;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наименование организации или фамилия, имя, отчество гражданина, направившего обращение;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содержание обращения;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подпись лица;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дата обращения.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2.6.3.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2.6.4.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При личном приеме заявитель предъявляет документ, удостоверяющий его личность, и излагает содержание своего устного обращения.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2.6.5. Заявление и документы, прилагаемые к заявлению (или их копии), должны быть составлены на русском языке.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2.6.6. Заявление о предоставлении муниципальной услуги и прилагаемые документы представляются заявителем в Администрацию на бумажном носителе непосредственно или направляются почтовым отправлением.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2.6.7. Запрещено требовать от заявителя представления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Основания для отказа в приеме документов законодательством не предусмотрены.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2.8. Исчерпывающий перечень оснований для приостановления и (или) отказа в предоставлении муниципальной услуги: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2.8.1. Основания для приостановления предоставления муниципальной услуги законодательством не предусмотрены, за исключением случая приостановки по письменной просьбе заявителя.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2.8.2. Основания для отказа в предоставлении муниципальной услуги: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если в письменном обращении не указаны фамилия заявителя, направившего обращение, и почтовый адрес, по которому должен быть направлен ответ, ответ на обращение не дается;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должностному лицу, о чем в течение семи дней сообщается заявителю, направившему обращение, если его фамилия и почтовый адрес поддаются прочтению;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если в письменном обращении заявителя содержится вопрос, на который ему уполномоченным органом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Глава Нижнетанайского сельсовета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уполномоченный орган. О данном решении уведомляется заявитель, направивший обращение;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если ответ по существу поставленного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если обращение содержит нецензурные либо оскорбительные выражения, угрозы жизни, здоровью и имуществу должностного лица, а также членов его семьи. Заявителю сообщается о недопустимости злоупотребления правом.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2.8.3. 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администрацию сельсовета в порядке, установленном настоящим Административным регламентом.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2.9. Перечень услуг, которые являются необходимыми и обязательными для предоставления муниципальной услуги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2.10. Порядок, размер платы и основания взимаемой пошлины или иной платы, взимаемой за предоставление муниципальной услуги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Предоставление муниципальной услуги осуществляется на безвозмездной основе.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Время ожидания в очереди для приема в Администрации сельсовета, предоставляющей муниципальную услугу, и при получении результата предоставления муниципальной услуги, не должно превышать 15 минут.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2.12. Срок и порядок регистрации запроса заявителя о предоставлении муниципальной услуги, в том числе в электронной форме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2.12.1. Специалист администрации, ответственный за прием и регистрацию заявления, регистрирует заявление о предоставлении муниципальной услуги в день его поступления в Журнал регистрации заявлений (далее - Журнал регистрации).</w:t>
      </w:r>
    </w:p>
    <w:p w:rsidR="00E93714" w:rsidRPr="006937D3" w:rsidRDefault="00E93714" w:rsidP="002A41A8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При поступлении заявления в электронном виде в нерабочее время оно регистрируется специалистом, ответственным за прием и регистрацию заявления, в Журнал регистрации в ближайший рабочий день, следующий за днем поступления указанного заявления.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2.12.2. В случае если заявитель направил заявление о предоставлении муниципальной услуги в электронном виде, специалист администрации, ответственный за прием и регистрацию заявления, в течение 3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2.13. Требования к помещениям, в которых предоставляется муниципальная услуга, к местам ожидания и приема заявителей.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2.13.1. Центральный вход в здание администрации сельсовета,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2.13.2. Помещения, предназначенные для предоставления муниципальной услуги, соответствуют санитарным правилам и нормам.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Помещения для приема граждан оборудуются средствами пожаротушения, системой оповещения о возникновении чрезвычайной ситуации, системой охраны.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2.13.3. Места информирования, предназначенные для ознакомления заявителя с информационными материалами, оборудуются информационным стендом.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Тексты материалов печатаются удобным для чтения шрифтом, наиболее важные места выделяются полужирным шрифтом либо подчеркиваются.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Настоящий административный регламент, муниципальный правовой акт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2.13.4. Места ожидания и приема заявителей,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2.13.5. На автомобильных стоянках у зданий, в которых исполняется муниципальная услуга, предусматриваются места для парковки автомобилей лиц с ограниченными возможностями здоровья.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2.14. Показатели доступности и качества муниципальной услуги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Показателями доступности муниципальной услуги являются: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информирование заявителей о предоставлении муниципальной услуги;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обеспечение информирования заявителей о работе администрации сельсовета и предоставляемой муниципальной услуге (размещение информации на официальном сайте администрации сельсовета);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объективное, всестороннее и своевременное рассмотрение обращений;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свободный доступ заявителей в здание администрации сельсовета.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Показателями качества муниципальной услуги: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удовлетворенность заявителя от процесса получения муниципальной услуги и ее результата;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полнота информирования заявителей о предоставлении муниципальной услуги;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доступность получения заявителями информации о порядке предоставления муниципальной услуги;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оперативность оказания муниципальной услуги.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2.15. Органы местного самоуправления обеспечивают инвалидам: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условия беспрепятственного доступа к объекту (зданию, помещению), в котором она предоставляет, а также для беспрепятственного пользования транспортом, средствами связи и информации;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 - допуск сурдопереводчика и тифлосурдопереводчика;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допуск собаки - проводника на объекты (здания, помещения), в которых предоставляются услуги;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E93714" w:rsidRPr="006937D3" w:rsidRDefault="00E93714" w:rsidP="008345AF">
      <w:pPr>
        <w:pStyle w:val="ConsPlusNormal"/>
        <w:spacing w:before="240"/>
        <w:jc w:val="center"/>
        <w:rPr>
          <w:b/>
          <w:sz w:val="28"/>
          <w:szCs w:val="28"/>
        </w:rPr>
      </w:pPr>
      <w:r w:rsidRPr="006937D3">
        <w:rPr>
          <w:b/>
          <w:sz w:val="28"/>
          <w:szCs w:val="28"/>
        </w:rPr>
        <w:t>III. Состав, последовательность и сроки выполнения административных процедур, в том числе особенности выполнения административных процедур в электронной форме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1) прием и регистрацию заявления и приложенных к нему документов;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2) рассмотрение заявления и документов, принятие решения о даче письменных разъяснений по вопросам применения муниципальных правовых актов о налогах и сборах;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3) направление результатов рассмотрения заявления, выдача документов заявителю.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3.2. Последовательность административных процедур при предоставлении муниципальной услуги приведена в блок-схеме (приложение 2 к Административному регламенту).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3.3. Прием и регистрация заявления и приложенных к нему документов: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3.3.1. Основанием для начала административной процедуры является поступление в администрацию сельсовета заявления и приложенных к нему документов.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3.3.2. Заявление, поступившее непосредственно от заявителя, посредством факсимильной или почтовой связи принимается и регистрируется в день поступления специалистом, ответственным за прием документов администрации сельсовета. При личном обращении заявителя в администрацию сельсовета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3.3.3. При личном обращении заявитель предварительно может получить консультацию специалиста администрации сельсовета, ответственного за информирование, в отношении порядка предоставления и правильности оформления заявления.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3.3.4.В день регистрации заявления указанное заявление с приложенными документами специалист, ответственный за прием документов администрации сельсовета передает на рассмотрение главе  Нижнетанайского сельсовета.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3.4. Рассмотрение заявления и документов, принятие и направление заявителю решения: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3.4.1. Основанием для начала административной процедуры является получение заявления и прилагаемых к нему документов главой Нижнетанайского сельсовета.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3.4.2. Глава администрации Нижнетанайского сельсовета не позднее рабочего дня, следующего за днем передачи заявления и прилагаемых к нему документов, определяет специалиста, ответственного за рассмотрение заявления (далее - ответственный исполнитель), путем наложения соответствующей визы на заявление и передает указанные документы специалисту, ответственному за предоставление муниципальной услуги (далее - ответственный исполнитель).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3.4.3. Ответственный исполнитель рассматривает заявление с приложенными к нему документами и оформляет письменное разъяснение.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Ответ на вопрос предоставляется в простой, четкой и понятной форме за подписью главы Нижнетанайского сельсовета либо лица его замещающего.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В ответе также указывается фамилия, имя отчество, номер телефона должностного лица ответственного за подготовку ответа на обращение.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При рассмотрении обращения уполномоченное должностное лицо вправе привлекать иных должностных лиц уполномоченного органа для оказания методической и консультативной помощи.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Ответ на обращение заявителя подписывается главой администрации Нижнетанайского сельсовета в срок не более 2 рабочих дней с момента получения проекта ответа от ответственного исполнителя.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После подписания ответа специалист,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Ответ на обращение, поступающего в форме электронного документа, направляется в форме электронного документа по адресу электронной почты, указанной в обращении или в письменной форме по почтовому адресу, указанному в обращении.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3.4.8. Максимальный срок исполнения административной процедуры составляет 3 календарных дня с даты поступления заявления.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3.4.9. Результатом административной процедуры является: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1) направление либо передача решения администрацией сельсовета о даче письменных разъяснений по вопросам применения муниципальных нормативных правовых актов о местных налогах и сборах;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2) направление либо передача решения администрацией сельсовета об отказе в даче письменных разъяснений по вопросам применения муниципальных нормативных правовых актов о местных налогах и сборах.</w:t>
      </w: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jc w:val="center"/>
        <w:rPr>
          <w:b/>
          <w:sz w:val="28"/>
          <w:szCs w:val="28"/>
        </w:rPr>
      </w:pPr>
      <w:r w:rsidRPr="006937D3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4.1. Контроль за соблюдением и исполнением должностными лицами администрации сельсовета, положений административного регламента и иных нормативных правовых актов, устанавливающих требования к предоставлению муниципальной услуги должностными лицами и муниципальными служащими администрации сельсовета, а также за принятием ими решений включает в себя общий, текущий контроль.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4.2. Общий контроль над полнотой и качеством предоставления муниципальной услуги осуществляет глава Нижнетанайского сельсовета сельсовета.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4.3. Текущий контроль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регламента, иных нормативных правовых актов Российской Федерации, устанавливающих требования к предоставлению муниципальной услуги.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Периодичность проверок - плановые 1 раз в год, внеплановые - по конкретному обращению заявителя.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о проведении проверки с учетом периодичности комплексных проверок не менее 1 раза в год и тематических проверок - 2 раза в год.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По результатам текущего контроля составляется справка о результатах текущего контроля и выявленных нарушениях, которая представляется главе Нижнетанайского сельсовета в течение 10 рабочих дней после завершения проверки.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4.5.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администрации Нижнетанайского сельсовета к ответственности в соответствии с действующим законодательством Российской Федерации.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4.6. Ответственность за неисполнение, ненадлежащее исполнение возложенных обязанностей по предоставлению муниципальной услуги, предусмотренная в соответствии с Трудовым Кодексом Российской федерации, Кодексом Российской Федерации об административных правонарушениях возлагается на лиц, замещающих должности в администрации сельсовета, ответственных за предоставление муниципальной услуги.</w:t>
      </w: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jc w:val="center"/>
        <w:rPr>
          <w:b/>
          <w:sz w:val="28"/>
          <w:szCs w:val="28"/>
        </w:rPr>
      </w:pPr>
      <w:r w:rsidRPr="006937D3">
        <w:rPr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лишать их права на обжалование указанных решений, действий (бездействия) в судебном порядке.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Заявитель может обратиться с жалобой, в том числе в следующих случаях: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нарушение срока предоставления муниципальной услуги;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области для предоставления муниципальной услуги, муниципальными правовыми актами муниципального образования;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 для предоставления муниципальной услуги, муниципальными правовыми актами муниципального образования;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актами области, муниципальными правовыми актами муниципального образования;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5.3. Основанием для начала процедуры досудебного (внесудебного) обжалования является поступление жалобы заявителя в администрацию сельсовета.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5.4.В досудебном порядке могут быть обжалованы действия (бездействие) и решения: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должностных лиц, муниципальных служащих - главе Нижнетанайского сельсовета.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5.5. Жалоба должна содержать: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наименование администрации сельсовета, должностного лица администрации сельсовета либо муниципального служащего, решения и действия (бездействие) которых обжалуются;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сведения об обжалуемых решениях и действиях (бездействии) администрации сельсовета, должностного лица администрации сельсовета либо муниципального служащего;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доводы, на основании которых заявитель не согласен с решением и действием (бездействием) администрации сельсовета, должностного лица администрации сельсовета либо муниципального служащего. Заявителем могут быть представлены документы (при наличии), подтверждающее доводы заявителя, либо их копии.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5.6. На стадии досудебного обжалования действий (бездействия) администрации сельсовета, должностного лица администрации сельсовета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5.7. Жалоба, поступившая в администрацию сельсовета, рассматривается в течение 15 рабочих дней со дня ее регистрации, а в случае обжалования отказа администрации сельсовета, должностного лица администрации сельсовета либо муниципального служащего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5.8. Случаи оставления жалобы без ответа: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5.9. Случаи отказа в удовлетворении жалобы: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отсутствие нарушения порядка предоставления муниципальной услуги;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наличие решения по жалобе, принятого ранее в отношении того же заявителя и по тому же предмету жалобы.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5.10. По результатам рассмотрения жалобы принимается одно из следующих решений: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об удовлетворении жалобы, в том числе в форме принятого решения, исправления допущенных администрацией сельсовета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актами, а также в иных формах;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- об отказе в удовлетворении жалобы.</w:t>
      </w:r>
    </w:p>
    <w:p w:rsidR="00E93714" w:rsidRPr="006937D3" w:rsidRDefault="00E93714" w:rsidP="002A41A8">
      <w:pPr>
        <w:pStyle w:val="ConsPlusNormal"/>
        <w:ind w:firstLine="709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5.11. Не позднее дня, следующего за днем принятия решения, указанного в пункте 5.10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jc w:val="right"/>
        <w:rPr>
          <w:sz w:val="28"/>
          <w:szCs w:val="28"/>
        </w:rPr>
      </w:pPr>
      <w:r w:rsidRPr="006937D3">
        <w:rPr>
          <w:sz w:val="28"/>
          <w:szCs w:val="28"/>
        </w:rPr>
        <w:t>Приложение 1</w:t>
      </w:r>
    </w:p>
    <w:p w:rsidR="00E93714" w:rsidRPr="006937D3" w:rsidRDefault="00E93714" w:rsidP="008345AF">
      <w:pPr>
        <w:pStyle w:val="ConsPlusNormal"/>
        <w:jc w:val="right"/>
        <w:rPr>
          <w:sz w:val="28"/>
          <w:szCs w:val="28"/>
        </w:rPr>
      </w:pPr>
      <w:r w:rsidRPr="006937D3">
        <w:rPr>
          <w:sz w:val="28"/>
          <w:szCs w:val="28"/>
        </w:rPr>
        <w:t>к Административному регламенту</w:t>
      </w: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47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5"/>
      </w:tblGrid>
      <w:tr w:rsidR="00E93714" w:rsidRPr="006937D3" w:rsidTr="00D62455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14" w:rsidRPr="006937D3" w:rsidRDefault="00E93714" w:rsidP="007C70A5">
            <w:pPr>
              <w:pStyle w:val="ConsPlusNormal"/>
              <w:jc w:val="center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(указать наименование уполномоченного</w:t>
            </w:r>
          </w:p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органа)</w:t>
            </w:r>
          </w:p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93714" w:rsidRPr="006937D3" w:rsidTr="00D62455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от</w:t>
            </w:r>
          </w:p>
        </w:tc>
      </w:tr>
      <w:tr w:rsidR="00E93714" w:rsidRPr="006937D3" w:rsidTr="00D62455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(ФИО физического лица)</w:t>
            </w:r>
          </w:p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93714" w:rsidRPr="006937D3" w:rsidTr="00D62455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(ФИО руководителя организации)</w:t>
            </w:r>
          </w:p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93714" w:rsidRPr="006937D3" w:rsidTr="00D62455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(адрес)</w:t>
            </w:r>
          </w:p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93714" w:rsidRPr="006937D3" w:rsidTr="00D62455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(контактный телефон)</w:t>
            </w:r>
          </w:p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jc w:val="center"/>
        <w:rPr>
          <w:sz w:val="28"/>
          <w:szCs w:val="28"/>
        </w:rPr>
      </w:pPr>
      <w:r w:rsidRPr="006937D3">
        <w:rPr>
          <w:sz w:val="28"/>
          <w:szCs w:val="28"/>
        </w:rPr>
        <w:t>ЗАЯВЛЕНИЕ</w:t>
      </w:r>
    </w:p>
    <w:p w:rsidR="00E93714" w:rsidRPr="006937D3" w:rsidRDefault="00E93714" w:rsidP="008345AF">
      <w:pPr>
        <w:pStyle w:val="ConsPlusNormal"/>
        <w:jc w:val="center"/>
        <w:rPr>
          <w:sz w:val="28"/>
          <w:szCs w:val="28"/>
        </w:rPr>
      </w:pPr>
      <w:r w:rsidRPr="006937D3">
        <w:rPr>
          <w:sz w:val="28"/>
          <w:szCs w:val="28"/>
        </w:rPr>
        <w:t>по даче письменных разъяснений по вопросам применения муниципальных правовых актов о местных налогах и сборах</w:t>
      </w: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Прошу дать разъяснения по вопросу _________________________________</w:t>
      </w:r>
    </w:p>
    <w:p w:rsidR="00E93714" w:rsidRPr="006937D3" w:rsidRDefault="00E93714" w:rsidP="008345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85"/>
        <w:gridCol w:w="2956"/>
        <w:gridCol w:w="293"/>
        <w:gridCol w:w="2501"/>
      </w:tblGrid>
      <w:tr w:rsidR="00E93714" w:rsidRPr="006937D3" w:rsidTr="007C70A5">
        <w:tc>
          <w:tcPr>
            <w:tcW w:w="2885" w:type="dxa"/>
            <w:vAlign w:val="center"/>
          </w:tcPr>
          <w:p w:rsidR="00E93714" w:rsidRPr="006937D3" w:rsidRDefault="00E93714" w:rsidP="007C70A5">
            <w:pPr>
              <w:pStyle w:val="ConsPlusNormal"/>
              <w:jc w:val="center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Заявитель:</w:t>
            </w:r>
          </w:p>
        </w:tc>
        <w:tc>
          <w:tcPr>
            <w:tcW w:w="2956" w:type="dxa"/>
            <w:vAlign w:val="center"/>
          </w:tcPr>
          <w:p w:rsidR="00E93714" w:rsidRPr="006937D3" w:rsidRDefault="00E93714" w:rsidP="007C70A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93" w:type="dxa"/>
            <w:vAlign w:val="center"/>
          </w:tcPr>
          <w:p w:rsidR="00E93714" w:rsidRPr="006937D3" w:rsidRDefault="00E93714" w:rsidP="007C70A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Align w:val="center"/>
          </w:tcPr>
          <w:p w:rsidR="00E93714" w:rsidRPr="006937D3" w:rsidRDefault="00E93714" w:rsidP="007C70A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93714" w:rsidRPr="006937D3" w:rsidTr="007C70A5">
        <w:tc>
          <w:tcPr>
            <w:tcW w:w="2885" w:type="dxa"/>
            <w:vAlign w:val="center"/>
          </w:tcPr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293" w:type="dxa"/>
            <w:vAlign w:val="center"/>
          </w:tcPr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01" w:type="dxa"/>
            <w:vAlign w:val="center"/>
          </w:tcPr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(подпись)</w:t>
            </w:r>
          </w:p>
        </w:tc>
      </w:tr>
    </w:tbl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«____» _____________ 20___ МП</w:t>
      </w: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jc w:val="right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jc w:val="right"/>
        <w:rPr>
          <w:sz w:val="28"/>
          <w:szCs w:val="28"/>
        </w:rPr>
      </w:pPr>
      <w:r w:rsidRPr="006937D3">
        <w:rPr>
          <w:sz w:val="28"/>
          <w:szCs w:val="28"/>
        </w:rPr>
        <w:t>Приложение 2</w:t>
      </w:r>
    </w:p>
    <w:p w:rsidR="00E93714" w:rsidRPr="006937D3" w:rsidRDefault="00E93714" w:rsidP="008345AF">
      <w:pPr>
        <w:pStyle w:val="ConsPlusNormal"/>
        <w:jc w:val="right"/>
        <w:rPr>
          <w:sz w:val="28"/>
          <w:szCs w:val="28"/>
        </w:rPr>
      </w:pPr>
      <w:r w:rsidRPr="006937D3">
        <w:rPr>
          <w:sz w:val="28"/>
          <w:szCs w:val="28"/>
        </w:rPr>
        <w:t>к Административному регламенту</w:t>
      </w: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p w:rsidR="00E93714" w:rsidRPr="006937D3" w:rsidRDefault="00E93714" w:rsidP="008345AF">
      <w:pPr>
        <w:pStyle w:val="ConsPlusNormal"/>
        <w:jc w:val="center"/>
        <w:rPr>
          <w:b/>
          <w:sz w:val="28"/>
          <w:szCs w:val="28"/>
        </w:rPr>
      </w:pPr>
      <w:r w:rsidRPr="006937D3">
        <w:rPr>
          <w:b/>
          <w:sz w:val="28"/>
          <w:szCs w:val="28"/>
        </w:rPr>
        <w:t>БЛОК-СХЕМА ПРЕДОСТАВЛЕНИЯ МУНИЦИПАЛЬНОЙ УСЛУГИ ПО ДАЧЕ ПИСЬМЕННЫХ РАЗЪЯСНЕНИЙ НАЛОГОПЛПТЕЛЬЩИКАМ ПО ВОПРОСАМ ПРИМЕНЕНИЯ МУНИЦИПАЛЬНЫХ ПРАВОВЫХ АКТОВ О МЕСТНЫХ НАЛОГАХ И СБОРАХ</w:t>
      </w:r>
    </w:p>
    <w:p w:rsidR="00E93714" w:rsidRPr="006937D3" w:rsidRDefault="00E93714" w:rsidP="008345AF">
      <w:pPr>
        <w:pStyle w:val="ConsPlusNormal"/>
        <w:jc w:val="center"/>
        <w:rPr>
          <w:b/>
          <w:sz w:val="28"/>
          <w:szCs w:val="28"/>
        </w:rPr>
      </w:pPr>
    </w:p>
    <w:p w:rsidR="00E93714" w:rsidRPr="006937D3" w:rsidRDefault="00E93714" w:rsidP="008345AF">
      <w:pPr>
        <w:pStyle w:val="ConsPlusNormal"/>
        <w:jc w:val="center"/>
        <w:rPr>
          <w:b/>
          <w:sz w:val="28"/>
          <w:szCs w:val="28"/>
        </w:rPr>
      </w:pPr>
      <w:r w:rsidRPr="006937D3">
        <w:rPr>
          <w:b/>
          <w:sz w:val="28"/>
          <w:szCs w:val="28"/>
        </w:rPr>
        <w:t>БЛОК-СХЕМА</w:t>
      </w:r>
    </w:p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99"/>
      </w:tblGrid>
      <w:tr w:rsidR="00E93714" w:rsidRPr="006937D3" w:rsidTr="007C70A5"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Прием и регистрация заявления и приложенных к нему документов</w:t>
            </w:r>
          </w:p>
        </w:tc>
      </w:tr>
    </w:tbl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80"/>
      </w:tblGrid>
      <w:tr w:rsidR="00E93714" w:rsidRPr="006937D3" w:rsidTr="007C70A5"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Рассмотрение заявления и документов, принятие решения по даче письменных разъяснений по вопросам применения муниципальных нормативных правовых актов о местных налогах и сборах, решения об отказе в даче письменных разъяснений по вопросам применения муниципальных нормативных правовых актов о местных налогах и сборах</w:t>
            </w:r>
          </w:p>
        </w:tc>
      </w:tr>
    </w:tbl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31"/>
      </w:tblGrid>
      <w:tr w:rsidR="00E93714" w:rsidRPr="006937D3" w:rsidTr="007C70A5"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14" w:rsidRPr="006937D3" w:rsidRDefault="00E93714" w:rsidP="007C70A5">
            <w:pPr>
              <w:pStyle w:val="ConsPlusNormal"/>
              <w:jc w:val="both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Направление либо передача результатов рассмотрения заявления.</w:t>
            </w:r>
          </w:p>
        </w:tc>
      </w:tr>
    </w:tbl>
    <w:p w:rsidR="00E93714" w:rsidRPr="006937D3" w:rsidRDefault="00E93714" w:rsidP="008345AF">
      <w:pPr>
        <w:pStyle w:val="ConsPlusNormal"/>
        <w:ind w:firstLine="540"/>
        <w:jc w:val="both"/>
        <w:rPr>
          <w:sz w:val="28"/>
          <w:szCs w:val="28"/>
        </w:rPr>
      </w:pPr>
    </w:p>
    <w:sectPr w:rsidR="00E93714" w:rsidRPr="006937D3" w:rsidSect="00D6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A83"/>
    <w:rsid w:val="000A6247"/>
    <w:rsid w:val="001A12F6"/>
    <w:rsid w:val="002A41A8"/>
    <w:rsid w:val="00325647"/>
    <w:rsid w:val="0034339B"/>
    <w:rsid w:val="00350055"/>
    <w:rsid w:val="003610E5"/>
    <w:rsid w:val="00376C0F"/>
    <w:rsid w:val="003C295B"/>
    <w:rsid w:val="005215E9"/>
    <w:rsid w:val="00571AD0"/>
    <w:rsid w:val="00666B6E"/>
    <w:rsid w:val="006937D3"/>
    <w:rsid w:val="006A4568"/>
    <w:rsid w:val="00791A83"/>
    <w:rsid w:val="007C70A5"/>
    <w:rsid w:val="007D5594"/>
    <w:rsid w:val="007D636E"/>
    <w:rsid w:val="00811416"/>
    <w:rsid w:val="008345AF"/>
    <w:rsid w:val="008F3DCF"/>
    <w:rsid w:val="009216C5"/>
    <w:rsid w:val="00940326"/>
    <w:rsid w:val="00950E69"/>
    <w:rsid w:val="00982E34"/>
    <w:rsid w:val="00996076"/>
    <w:rsid w:val="00A9541A"/>
    <w:rsid w:val="00BF50AA"/>
    <w:rsid w:val="00C64089"/>
    <w:rsid w:val="00D277B0"/>
    <w:rsid w:val="00D62455"/>
    <w:rsid w:val="00D672A6"/>
    <w:rsid w:val="00DA17E7"/>
    <w:rsid w:val="00E713D8"/>
    <w:rsid w:val="00E93714"/>
    <w:rsid w:val="00EE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AF"/>
    <w:pPr>
      <w:spacing w:after="200" w:line="276" w:lineRule="auto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45A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345AF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8345A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8345A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11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41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</TotalTime>
  <Pages>15</Pages>
  <Words>4750</Words>
  <Characters>27079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2020-04-15T04:04:00Z</cp:lastPrinted>
  <dcterms:created xsi:type="dcterms:W3CDTF">2020-04-03T01:32:00Z</dcterms:created>
  <dcterms:modified xsi:type="dcterms:W3CDTF">2020-04-15T04:08:00Z</dcterms:modified>
</cp:coreProperties>
</file>